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F0817" w14:textId="76766B0E" w:rsidR="28E53D7A" w:rsidRPr="00234D53" w:rsidRDefault="28E53D7A" w:rsidP="28E53D7A">
      <w:pPr>
        <w:jc w:val="center"/>
        <w:rPr>
          <w:rFonts w:ascii="Cavolini" w:eastAsia="Calibri" w:hAnsi="Cavolini" w:cs="Cavolini"/>
          <w:b/>
          <w:bCs/>
          <w:sz w:val="32"/>
          <w:szCs w:val="32"/>
        </w:rPr>
      </w:pPr>
      <w:bookmarkStart w:id="0" w:name="_GoBack"/>
      <w:bookmarkEnd w:id="0"/>
      <w:r w:rsidRPr="00234D53">
        <w:rPr>
          <w:rFonts w:ascii="Cavolini" w:eastAsia="Calibri" w:hAnsi="Cavolini" w:cs="Cavolini"/>
          <w:b/>
          <w:bCs/>
          <w:sz w:val="32"/>
          <w:szCs w:val="32"/>
        </w:rPr>
        <w:t>3... 2... 1.. Liftoff!</w:t>
      </w:r>
    </w:p>
    <w:p w14:paraId="44BB6FE6" w14:textId="1A9555B9" w:rsidR="28E53D7A" w:rsidRPr="00234D53" w:rsidRDefault="28E53D7A" w:rsidP="28E53D7A">
      <w:pPr>
        <w:rPr>
          <w:rFonts w:ascii="Cavolini" w:eastAsia="Calibri" w:hAnsi="Cavolini" w:cs="Cavolini"/>
        </w:rPr>
      </w:pPr>
      <w:r w:rsidRPr="00234D53">
        <w:rPr>
          <w:rFonts w:ascii="Cavolini" w:eastAsia="Calibri" w:hAnsi="Cavolini" w:cs="Cavolini"/>
          <w:b/>
          <w:bCs/>
        </w:rPr>
        <w:t xml:space="preserve">Word Bank: </w:t>
      </w:r>
      <w:r w:rsidRPr="00234D53">
        <w:rPr>
          <w:rFonts w:ascii="Cavolini" w:eastAsia="Calibri" w:hAnsi="Cavolini" w:cs="Cavolini"/>
        </w:rPr>
        <w:t>Read the text below to find the definitions of each term. Write them in the table.</w:t>
      </w:r>
    </w:p>
    <w:tbl>
      <w:tblPr>
        <w:tblStyle w:val="TableGrid"/>
        <w:tblW w:w="0" w:type="auto"/>
        <w:tblLayout w:type="fixed"/>
        <w:tblLook w:val="06A0" w:firstRow="1" w:lastRow="0" w:firstColumn="1" w:lastColumn="0" w:noHBand="1" w:noVBand="1"/>
      </w:tblPr>
      <w:tblGrid>
        <w:gridCol w:w="2220"/>
        <w:gridCol w:w="7140"/>
      </w:tblGrid>
      <w:tr w:rsidR="28E53D7A" w:rsidRPr="00234D53" w14:paraId="4F02E6D5" w14:textId="77777777" w:rsidTr="28E53D7A">
        <w:tc>
          <w:tcPr>
            <w:tcW w:w="2220" w:type="dxa"/>
            <w:vAlign w:val="center"/>
          </w:tcPr>
          <w:p w14:paraId="074EC3A6" w14:textId="338768A3" w:rsidR="28E53D7A" w:rsidRPr="00234D53" w:rsidRDefault="28E53D7A" w:rsidP="28E53D7A">
            <w:pPr>
              <w:jc w:val="center"/>
              <w:rPr>
                <w:rFonts w:ascii="Cavolini" w:eastAsia="Calibri" w:hAnsi="Cavolini" w:cs="Cavolini"/>
              </w:rPr>
            </w:pPr>
            <w:r w:rsidRPr="00234D53">
              <w:rPr>
                <w:rFonts w:ascii="Cavolini" w:eastAsia="Calibri" w:hAnsi="Cavolini" w:cs="Cavolini"/>
              </w:rPr>
              <w:t>Thrust</w:t>
            </w:r>
          </w:p>
        </w:tc>
        <w:tc>
          <w:tcPr>
            <w:tcW w:w="7140" w:type="dxa"/>
          </w:tcPr>
          <w:p w14:paraId="67CD8108" w14:textId="359CEE79" w:rsidR="28E53D7A" w:rsidRPr="00234D53" w:rsidRDefault="28E53D7A" w:rsidP="28E53D7A">
            <w:pPr>
              <w:rPr>
                <w:rFonts w:ascii="Cavolini" w:eastAsia="Calibri" w:hAnsi="Cavolini" w:cs="Cavolini"/>
                <w:b/>
                <w:bCs/>
              </w:rPr>
            </w:pPr>
          </w:p>
          <w:p w14:paraId="5D605BB7" w14:textId="47AC0AC4" w:rsidR="28E53D7A" w:rsidRPr="00234D53" w:rsidRDefault="28E53D7A" w:rsidP="28E53D7A">
            <w:pPr>
              <w:rPr>
                <w:rFonts w:ascii="Cavolini" w:eastAsia="Calibri" w:hAnsi="Cavolini" w:cs="Cavolini"/>
                <w:b/>
                <w:bCs/>
              </w:rPr>
            </w:pPr>
          </w:p>
          <w:p w14:paraId="475B019E" w14:textId="78D6DBE6" w:rsidR="28E53D7A" w:rsidRPr="00234D53" w:rsidRDefault="28E53D7A" w:rsidP="28E53D7A">
            <w:pPr>
              <w:rPr>
                <w:rFonts w:ascii="Cavolini" w:eastAsia="Calibri" w:hAnsi="Cavolini" w:cs="Cavolini"/>
                <w:b/>
                <w:bCs/>
              </w:rPr>
            </w:pPr>
          </w:p>
        </w:tc>
      </w:tr>
      <w:tr w:rsidR="28E53D7A" w:rsidRPr="00234D53" w14:paraId="27EA824D" w14:textId="77777777" w:rsidTr="28E53D7A">
        <w:tc>
          <w:tcPr>
            <w:tcW w:w="2220" w:type="dxa"/>
            <w:vAlign w:val="center"/>
          </w:tcPr>
          <w:p w14:paraId="5CBAC94E" w14:textId="66138B40" w:rsidR="28E53D7A" w:rsidRPr="00234D53" w:rsidRDefault="28E53D7A" w:rsidP="28E53D7A">
            <w:pPr>
              <w:jc w:val="center"/>
              <w:rPr>
                <w:rFonts w:ascii="Cavolini" w:eastAsia="Calibri" w:hAnsi="Cavolini" w:cs="Cavolini"/>
              </w:rPr>
            </w:pPr>
            <w:r w:rsidRPr="00234D53">
              <w:rPr>
                <w:rFonts w:ascii="Cavolini" w:eastAsia="Calibri" w:hAnsi="Cavolini" w:cs="Cavolini"/>
              </w:rPr>
              <w:t>Propellants</w:t>
            </w:r>
          </w:p>
        </w:tc>
        <w:tc>
          <w:tcPr>
            <w:tcW w:w="7140" w:type="dxa"/>
          </w:tcPr>
          <w:p w14:paraId="1C1D1E34" w14:textId="243B7AE6" w:rsidR="28E53D7A" w:rsidRPr="00234D53" w:rsidRDefault="28E53D7A" w:rsidP="28E53D7A">
            <w:pPr>
              <w:rPr>
                <w:rFonts w:ascii="Cavolini" w:eastAsia="Calibri" w:hAnsi="Cavolini" w:cs="Cavolini"/>
                <w:b/>
                <w:bCs/>
              </w:rPr>
            </w:pPr>
          </w:p>
          <w:p w14:paraId="1B83CE55" w14:textId="67F10787" w:rsidR="28E53D7A" w:rsidRPr="00234D53" w:rsidRDefault="28E53D7A" w:rsidP="28E53D7A">
            <w:pPr>
              <w:rPr>
                <w:rFonts w:ascii="Cavolini" w:eastAsia="Calibri" w:hAnsi="Cavolini" w:cs="Cavolini"/>
                <w:b/>
                <w:bCs/>
              </w:rPr>
            </w:pPr>
          </w:p>
          <w:p w14:paraId="25F250E8" w14:textId="3FC6BAAE" w:rsidR="28E53D7A" w:rsidRPr="00234D53" w:rsidRDefault="28E53D7A" w:rsidP="28E53D7A">
            <w:pPr>
              <w:rPr>
                <w:rFonts w:ascii="Cavolini" w:eastAsia="Calibri" w:hAnsi="Cavolini" w:cs="Cavolini"/>
                <w:b/>
                <w:bCs/>
              </w:rPr>
            </w:pPr>
          </w:p>
        </w:tc>
      </w:tr>
      <w:tr w:rsidR="28E53D7A" w:rsidRPr="00234D53" w14:paraId="1DBA2D0B" w14:textId="77777777" w:rsidTr="28E53D7A">
        <w:tc>
          <w:tcPr>
            <w:tcW w:w="2220" w:type="dxa"/>
            <w:vAlign w:val="center"/>
          </w:tcPr>
          <w:p w14:paraId="10A332D4" w14:textId="07B16B48" w:rsidR="28E53D7A" w:rsidRPr="00234D53" w:rsidRDefault="28E53D7A" w:rsidP="28E53D7A">
            <w:pPr>
              <w:jc w:val="center"/>
              <w:rPr>
                <w:rFonts w:ascii="Cavolini" w:eastAsia="Calibri" w:hAnsi="Cavolini" w:cs="Cavolini"/>
              </w:rPr>
            </w:pPr>
            <w:r w:rsidRPr="00234D53">
              <w:rPr>
                <w:rFonts w:ascii="Cavolini" w:eastAsia="Calibri" w:hAnsi="Cavolini" w:cs="Cavolini"/>
              </w:rPr>
              <w:t>Fuel</w:t>
            </w:r>
          </w:p>
        </w:tc>
        <w:tc>
          <w:tcPr>
            <w:tcW w:w="7140" w:type="dxa"/>
          </w:tcPr>
          <w:p w14:paraId="14D7F5B7" w14:textId="26CB8DBB" w:rsidR="28E53D7A" w:rsidRPr="00234D53" w:rsidRDefault="28E53D7A" w:rsidP="28E53D7A">
            <w:pPr>
              <w:rPr>
                <w:rFonts w:ascii="Cavolini" w:eastAsia="Calibri" w:hAnsi="Cavolini" w:cs="Cavolini"/>
                <w:b/>
                <w:bCs/>
              </w:rPr>
            </w:pPr>
          </w:p>
          <w:p w14:paraId="6DEDC58C" w14:textId="2D525817" w:rsidR="28E53D7A" w:rsidRPr="00234D53" w:rsidRDefault="28E53D7A" w:rsidP="28E53D7A">
            <w:pPr>
              <w:rPr>
                <w:rFonts w:ascii="Cavolini" w:eastAsia="Calibri" w:hAnsi="Cavolini" w:cs="Cavolini"/>
                <w:b/>
                <w:bCs/>
              </w:rPr>
            </w:pPr>
          </w:p>
          <w:p w14:paraId="50FBF6CB" w14:textId="4B860B30" w:rsidR="28E53D7A" w:rsidRPr="00234D53" w:rsidRDefault="28E53D7A" w:rsidP="28E53D7A">
            <w:pPr>
              <w:rPr>
                <w:rFonts w:ascii="Cavolini" w:eastAsia="Calibri" w:hAnsi="Cavolini" w:cs="Cavolini"/>
                <w:b/>
                <w:bCs/>
              </w:rPr>
            </w:pPr>
          </w:p>
        </w:tc>
      </w:tr>
      <w:tr w:rsidR="28E53D7A" w:rsidRPr="00234D53" w14:paraId="2185DB38" w14:textId="77777777" w:rsidTr="28E53D7A">
        <w:tc>
          <w:tcPr>
            <w:tcW w:w="2220" w:type="dxa"/>
            <w:vAlign w:val="center"/>
          </w:tcPr>
          <w:p w14:paraId="66CDEB4D" w14:textId="5170881A" w:rsidR="28E53D7A" w:rsidRPr="00234D53" w:rsidRDefault="28E53D7A" w:rsidP="28E53D7A">
            <w:pPr>
              <w:jc w:val="center"/>
              <w:rPr>
                <w:rFonts w:ascii="Cavolini" w:eastAsia="Calibri" w:hAnsi="Cavolini" w:cs="Cavolini"/>
              </w:rPr>
            </w:pPr>
            <w:r w:rsidRPr="00234D53">
              <w:rPr>
                <w:rFonts w:ascii="Cavolini" w:eastAsia="Calibri" w:hAnsi="Cavolini" w:cs="Cavolini"/>
              </w:rPr>
              <w:t>Oxidizer</w:t>
            </w:r>
          </w:p>
        </w:tc>
        <w:tc>
          <w:tcPr>
            <w:tcW w:w="7140" w:type="dxa"/>
          </w:tcPr>
          <w:p w14:paraId="2A127FE0" w14:textId="2A2E8C25" w:rsidR="28E53D7A" w:rsidRPr="00234D53" w:rsidRDefault="28E53D7A" w:rsidP="28E53D7A">
            <w:pPr>
              <w:rPr>
                <w:rFonts w:ascii="Cavolini" w:eastAsia="Calibri" w:hAnsi="Cavolini" w:cs="Cavolini"/>
                <w:b/>
                <w:bCs/>
              </w:rPr>
            </w:pPr>
          </w:p>
          <w:p w14:paraId="549FEE7B" w14:textId="721828DD" w:rsidR="28E53D7A" w:rsidRPr="00234D53" w:rsidRDefault="28E53D7A" w:rsidP="28E53D7A">
            <w:pPr>
              <w:rPr>
                <w:rFonts w:ascii="Cavolini" w:eastAsia="Calibri" w:hAnsi="Cavolini" w:cs="Cavolini"/>
                <w:b/>
                <w:bCs/>
              </w:rPr>
            </w:pPr>
          </w:p>
          <w:p w14:paraId="467A5BE1" w14:textId="4864E318" w:rsidR="28E53D7A" w:rsidRPr="00234D53" w:rsidRDefault="28E53D7A" w:rsidP="28E53D7A">
            <w:pPr>
              <w:rPr>
                <w:rFonts w:ascii="Cavolini" w:eastAsia="Calibri" w:hAnsi="Cavolini" w:cs="Cavolini"/>
                <w:b/>
                <w:bCs/>
              </w:rPr>
            </w:pPr>
          </w:p>
        </w:tc>
      </w:tr>
      <w:tr w:rsidR="28E53D7A" w:rsidRPr="00234D53" w14:paraId="610D0F0F" w14:textId="77777777" w:rsidTr="28E53D7A">
        <w:tc>
          <w:tcPr>
            <w:tcW w:w="2220" w:type="dxa"/>
            <w:vAlign w:val="center"/>
          </w:tcPr>
          <w:p w14:paraId="714CD2F6" w14:textId="72FD0725" w:rsidR="28E53D7A" w:rsidRPr="00234D53" w:rsidRDefault="28E53D7A" w:rsidP="28E53D7A">
            <w:pPr>
              <w:jc w:val="center"/>
              <w:rPr>
                <w:rFonts w:ascii="Cavolini" w:eastAsia="Calibri" w:hAnsi="Cavolini" w:cs="Cavolini"/>
              </w:rPr>
            </w:pPr>
            <w:r w:rsidRPr="00234D53">
              <w:rPr>
                <w:rFonts w:ascii="Cavolini" w:eastAsia="Calibri" w:hAnsi="Cavolini" w:cs="Cavolini"/>
              </w:rPr>
              <w:t>Mass</w:t>
            </w:r>
          </w:p>
        </w:tc>
        <w:tc>
          <w:tcPr>
            <w:tcW w:w="7140" w:type="dxa"/>
          </w:tcPr>
          <w:p w14:paraId="635888AF" w14:textId="2C3EFE09" w:rsidR="28E53D7A" w:rsidRPr="00234D53" w:rsidRDefault="28E53D7A" w:rsidP="28E53D7A">
            <w:pPr>
              <w:rPr>
                <w:rFonts w:ascii="Cavolini" w:eastAsia="Calibri" w:hAnsi="Cavolini" w:cs="Cavolini"/>
                <w:b/>
                <w:bCs/>
              </w:rPr>
            </w:pPr>
          </w:p>
          <w:p w14:paraId="30FA9479" w14:textId="15B046CD" w:rsidR="28E53D7A" w:rsidRPr="00234D53" w:rsidRDefault="28E53D7A" w:rsidP="28E53D7A">
            <w:pPr>
              <w:rPr>
                <w:rFonts w:ascii="Cavolini" w:eastAsia="Calibri" w:hAnsi="Cavolini" w:cs="Cavolini"/>
                <w:b/>
                <w:bCs/>
              </w:rPr>
            </w:pPr>
          </w:p>
          <w:p w14:paraId="140048E9" w14:textId="4369F180" w:rsidR="28E53D7A" w:rsidRPr="00234D53" w:rsidRDefault="28E53D7A" w:rsidP="28E53D7A">
            <w:pPr>
              <w:rPr>
                <w:rFonts w:ascii="Cavolini" w:eastAsia="Calibri" w:hAnsi="Cavolini" w:cs="Cavolini"/>
                <w:b/>
                <w:bCs/>
              </w:rPr>
            </w:pPr>
          </w:p>
        </w:tc>
      </w:tr>
      <w:tr w:rsidR="28E53D7A" w:rsidRPr="00234D53" w14:paraId="3EEA83E3" w14:textId="77777777" w:rsidTr="28E53D7A">
        <w:tc>
          <w:tcPr>
            <w:tcW w:w="2220" w:type="dxa"/>
            <w:vAlign w:val="center"/>
          </w:tcPr>
          <w:p w14:paraId="32AF0E70" w14:textId="501EA5FB" w:rsidR="28E53D7A" w:rsidRPr="00234D53" w:rsidRDefault="28E53D7A" w:rsidP="28E53D7A">
            <w:pPr>
              <w:jc w:val="center"/>
              <w:rPr>
                <w:rFonts w:ascii="Cavolini" w:eastAsia="Calibri" w:hAnsi="Cavolini" w:cs="Cavolini"/>
              </w:rPr>
            </w:pPr>
            <w:r w:rsidRPr="00234D53">
              <w:rPr>
                <w:rFonts w:ascii="Cavolini" w:eastAsia="Calibri" w:hAnsi="Cavolini" w:cs="Cavolini"/>
              </w:rPr>
              <w:t>Mass Fraction</w:t>
            </w:r>
          </w:p>
        </w:tc>
        <w:tc>
          <w:tcPr>
            <w:tcW w:w="7140" w:type="dxa"/>
          </w:tcPr>
          <w:p w14:paraId="77BB8DBC" w14:textId="0F9CF0B7" w:rsidR="28E53D7A" w:rsidRPr="00234D53" w:rsidRDefault="28E53D7A" w:rsidP="28E53D7A">
            <w:pPr>
              <w:rPr>
                <w:rFonts w:ascii="Cavolini" w:eastAsia="Calibri" w:hAnsi="Cavolini" w:cs="Cavolini"/>
                <w:b/>
                <w:bCs/>
              </w:rPr>
            </w:pPr>
          </w:p>
          <w:p w14:paraId="213B7611" w14:textId="7AA54C22" w:rsidR="28E53D7A" w:rsidRPr="00234D53" w:rsidRDefault="28E53D7A" w:rsidP="28E53D7A">
            <w:pPr>
              <w:rPr>
                <w:rFonts w:ascii="Cavolini" w:eastAsia="Calibri" w:hAnsi="Cavolini" w:cs="Cavolini"/>
                <w:b/>
                <w:bCs/>
              </w:rPr>
            </w:pPr>
          </w:p>
          <w:p w14:paraId="6B5F5AAC" w14:textId="4AC55601" w:rsidR="28E53D7A" w:rsidRPr="00234D53" w:rsidRDefault="28E53D7A" w:rsidP="28E53D7A">
            <w:pPr>
              <w:rPr>
                <w:rFonts w:ascii="Cavolini" w:eastAsia="Calibri" w:hAnsi="Cavolini" w:cs="Cavolini"/>
                <w:b/>
                <w:bCs/>
              </w:rPr>
            </w:pPr>
          </w:p>
        </w:tc>
      </w:tr>
      <w:tr w:rsidR="28E53D7A" w:rsidRPr="00234D53" w14:paraId="16844541" w14:textId="77777777" w:rsidTr="28E53D7A">
        <w:tc>
          <w:tcPr>
            <w:tcW w:w="2220" w:type="dxa"/>
            <w:vAlign w:val="center"/>
          </w:tcPr>
          <w:p w14:paraId="2B3944E5" w14:textId="0671C4B7" w:rsidR="28E53D7A" w:rsidRPr="00234D53" w:rsidRDefault="28E53D7A" w:rsidP="28E53D7A">
            <w:pPr>
              <w:jc w:val="center"/>
              <w:rPr>
                <w:rFonts w:ascii="Cavolini" w:eastAsia="Calibri" w:hAnsi="Cavolini" w:cs="Cavolini"/>
              </w:rPr>
            </w:pPr>
            <w:r w:rsidRPr="00234D53">
              <w:rPr>
                <w:rFonts w:ascii="Cavolini" w:eastAsia="Calibri" w:hAnsi="Cavolini" w:cs="Cavolini"/>
              </w:rPr>
              <w:t>Payload</w:t>
            </w:r>
          </w:p>
        </w:tc>
        <w:tc>
          <w:tcPr>
            <w:tcW w:w="7140" w:type="dxa"/>
          </w:tcPr>
          <w:p w14:paraId="3BF40FAA" w14:textId="4DFF6D3B" w:rsidR="28E53D7A" w:rsidRPr="00234D53" w:rsidRDefault="28E53D7A" w:rsidP="28E53D7A">
            <w:pPr>
              <w:rPr>
                <w:rFonts w:ascii="Cavolini" w:eastAsia="Calibri" w:hAnsi="Cavolini" w:cs="Cavolini"/>
                <w:b/>
                <w:bCs/>
              </w:rPr>
            </w:pPr>
          </w:p>
          <w:p w14:paraId="42B4ABD7" w14:textId="104813A5" w:rsidR="28E53D7A" w:rsidRPr="00234D53" w:rsidRDefault="28E53D7A" w:rsidP="28E53D7A">
            <w:pPr>
              <w:rPr>
                <w:rFonts w:ascii="Cavolini" w:eastAsia="Calibri" w:hAnsi="Cavolini" w:cs="Cavolini"/>
                <w:b/>
                <w:bCs/>
              </w:rPr>
            </w:pPr>
          </w:p>
          <w:p w14:paraId="2DB58357" w14:textId="00CE407D" w:rsidR="28E53D7A" w:rsidRPr="00234D53" w:rsidRDefault="28E53D7A" w:rsidP="28E53D7A">
            <w:pPr>
              <w:rPr>
                <w:rFonts w:ascii="Cavolini" w:eastAsia="Calibri" w:hAnsi="Cavolini" w:cs="Cavolini"/>
                <w:b/>
                <w:bCs/>
              </w:rPr>
            </w:pPr>
          </w:p>
        </w:tc>
      </w:tr>
    </w:tbl>
    <w:p w14:paraId="2F172581" w14:textId="13498A2A" w:rsidR="28E53D7A" w:rsidRPr="00234D53" w:rsidRDefault="28E53D7A" w:rsidP="28E53D7A">
      <w:pPr>
        <w:rPr>
          <w:rFonts w:ascii="Cavolini" w:eastAsia="Calibri" w:hAnsi="Cavolini" w:cs="Cavolini"/>
          <w:b/>
          <w:bCs/>
        </w:rPr>
      </w:pPr>
    </w:p>
    <w:p w14:paraId="48456127" w14:textId="1697AB3F" w:rsidR="28E53D7A" w:rsidRPr="00234D53" w:rsidRDefault="28E53D7A" w:rsidP="28E53D7A">
      <w:pPr>
        <w:rPr>
          <w:rFonts w:ascii="Cavolini" w:eastAsia="Calibri" w:hAnsi="Cavolini" w:cs="Cavolini"/>
        </w:rPr>
      </w:pPr>
      <w:r w:rsidRPr="00234D53">
        <w:rPr>
          <w:rFonts w:ascii="Cavolini" w:eastAsia="Calibri" w:hAnsi="Cavolini" w:cs="Cavolini"/>
          <w:b/>
          <w:bCs/>
        </w:rPr>
        <w:t>Rocket Propellants:</w:t>
      </w:r>
    </w:p>
    <w:p w14:paraId="2BFD2B41" w14:textId="50BBD80A" w:rsidR="28E53D7A" w:rsidRPr="00234D53" w:rsidRDefault="28E53D7A" w:rsidP="28E53D7A">
      <w:pPr>
        <w:rPr>
          <w:rFonts w:ascii="Cavolini" w:eastAsia="Calibri" w:hAnsi="Cavolini" w:cs="Cavolini"/>
        </w:rPr>
      </w:pPr>
      <w:r w:rsidRPr="00234D53">
        <w:rPr>
          <w:rFonts w:ascii="Cavolini" w:eastAsia="Calibri" w:hAnsi="Cavolini" w:cs="Cavolini"/>
        </w:rPr>
        <w:t>Rockets today use either a solid or liquid propellant. Propellant does not simply mean fuel. It means both fuel and an oxidizer. The fuel is that part which burns, but to burn the fuel needs oxygen. The oxidizer gives the oxygen to the fuel.</w:t>
      </w:r>
    </w:p>
    <w:p w14:paraId="50E1D98B" w14:textId="434742E4" w:rsidR="28E53D7A" w:rsidRPr="00234D53" w:rsidRDefault="28E53D7A" w:rsidP="28E53D7A">
      <w:pPr>
        <w:rPr>
          <w:rFonts w:ascii="Cavolini" w:eastAsia="Calibri" w:hAnsi="Cavolini" w:cs="Cavolini"/>
        </w:rPr>
      </w:pPr>
      <w:r w:rsidRPr="00234D53">
        <w:rPr>
          <w:rFonts w:ascii="Cavolini" w:eastAsia="Calibri" w:hAnsi="Cavolini" w:cs="Cavolini"/>
        </w:rPr>
        <w:t>In solid rocket propellants, (which are dry to the touch,) have both the fuel and the oxidizer together. Usually, the fuel is a mixture of hydrogen compounds and carbon and the oxidizer is made of oxygen compounds.</w:t>
      </w:r>
    </w:p>
    <w:p w14:paraId="488FC258" w14:textId="2C099CE8" w:rsidR="28E53D7A" w:rsidRPr="00234D53" w:rsidRDefault="28E53D7A" w:rsidP="28E53D7A">
      <w:pPr>
        <w:rPr>
          <w:rFonts w:ascii="Cavolini" w:eastAsia="Calibri" w:hAnsi="Cavolini" w:cs="Cavolini"/>
        </w:rPr>
      </w:pPr>
      <w:r w:rsidRPr="00234D53">
        <w:rPr>
          <w:rFonts w:ascii="Cavolini" w:eastAsia="Calibri" w:hAnsi="Cavolini" w:cs="Cavolini"/>
        </w:rPr>
        <w:t xml:space="preserve">In liquid rocket propellants, the fuel and oxidizer are kept in separate containers. Liquid propellants are made of gases which are cooled to a point where they turn into liquids. When the engine is fired, the fuel and the oxidizer are mixed in the engine by spraying each through nozzles at the same time. The fuel of a liquid propellant is usually kerosene or liquid hydrogen. The oxidizer would then be liquid oxygen. When using a liquid-propellant, the engine becomes more complicated. Because the fuel and </w:t>
      </w:r>
      <w:r w:rsidRPr="00234D53">
        <w:rPr>
          <w:rFonts w:ascii="Cavolini" w:eastAsia="Calibri" w:hAnsi="Cavolini" w:cs="Cavolini"/>
        </w:rPr>
        <w:lastRenderedPageBreak/>
        <w:t>oxidizer need to be separate, the engine needs pumps and valves to move the liquid. This also makes the engine heavier.</w:t>
      </w:r>
    </w:p>
    <w:p w14:paraId="7023C2D0" w14:textId="369C49B3" w:rsidR="28E53D7A" w:rsidRPr="00234D53" w:rsidRDefault="28E53D7A" w:rsidP="28E53D7A">
      <w:pPr>
        <w:rPr>
          <w:rFonts w:ascii="Cavolini" w:eastAsia="Calibri" w:hAnsi="Cavolini" w:cs="Cavolini"/>
        </w:rPr>
      </w:pPr>
      <w:r w:rsidRPr="00234D53">
        <w:rPr>
          <w:rFonts w:ascii="Cavolini" w:eastAsia="Calibri" w:hAnsi="Cavolini" w:cs="Cavolini"/>
        </w:rPr>
        <w:t>Hybrid rockets use both liquid and solid propellants. By using a liquid oxidizer stored in a separate tank from the solid fuel, the engine only needs one system to direct the liquid. Hybrid rockets are normally easier and cheaper to make and weigh less than liquid rockets. Although the solid propellant rockets are simpler than the hybrid, the hybrids tend to have better performance.</w:t>
      </w:r>
    </w:p>
    <w:p w14:paraId="417ACF0C" w14:textId="095D9CED" w:rsidR="28E53D7A" w:rsidRPr="00234D53" w:rsidRDefault="28E53D7A" w:rsidP="28E53D7A">
      <w:pPr>
        <w:rPr>
          <w:rFonts w:ascii="Cavolini" w:eastAsia="Calibri" w:hAnsi="Cavolini" w:cs="Cavolini"/>
        </w:rPr>
      </w:pPr>
      <w:r w:rsidRPr="00234D53">
        <w:rPr>
          <w:rFonts w:ascii="Cavolini" w:eastAsia="Calibri" w:hAnsi="Cavolini" w:cs="Cavolini"/>
          <w:b/>
          <w:bCs/>
        </w:rPr>
        <w:t>Mass of Rocket:</w:t>
      </w:r>
    </w:p>
    <w:p w14:paraId="2BF382DE" w14:textId="0D17ABE2" w:rsidR="28E53D7A" w:rsidRPr="00234D53" w:rsidRDefault="28E53D7A" w:rsidP="28E53D7A">
      <w:pPr>
        <w:rPr>
          <w:rFonts w:ascii="Cavolini" w:eastAsia="Calibri" w:hAnsi="Cavolini" w:cs="Cavolini"/>
        </w:rPr>
      </w:pPr>
      <w:r w:rsidRPr="00234D53">
        <w:rPr>
          <w:rFonts w:ascii="Cavolini" w:eastAsia="Calibri" w:hAnsi="Cavolini" w:cs="Cavolini"/>
        </w:rPr>
        <w:t>The mass, or weight of the rocket, is important in creating a successful flight. For a rocket to leave the ground, and get to space, the engine must produce a thrust that is larger than the total mass of the rocket. Thrust is a force or push of an object. So, it is important to make sure the weight of the payload (the items or people in the rocket), the weight of the rocket (engine, structure, tanks) and the weight of the propellants can be lifted by the force of the propellant. To find if a rocket will be successful in launching, engineers use the term Mass Fraction (MF).</w:t>
      </w:r>
    </w:p>
    <w:p w14:paraId="7E916E44" w14:textId="1429B9F9" w:rsidR="28E53D7A" w:rsidRPr="00234D53" w:rsidRDefault="28E53D7A" w:rsidP="28E53D7A">
      <w:pPr>
        <w:rPr>
          <w:rFonts w:ascii="Cavolini" w:eastAsia="Calibri" w:hAnsi="Cavolini" w:cs="Cavolini"/>
        </w:rPr>
      </w:pPr>
      <w:r w:rsidRPr="00234D53">
        <w:rPr>
          <w:rFonts w:ascii="Cavolini" w:eastAsia="Calibri" w:hAnsi="Cavolini" w:cs="Cavolini"/>
        </w:rPr>
        <w:t>A typical rocket’s total mass could be divided in the following way:</w:t>
      </w:r>
    </w:p>
    <w:p w14:paraId="5FBA1234" w14:textId="05063EC9" w:rsidR="28E53D7A" w:rsidRPr="00234D53" w:rsidRDefault="28E53D7A" w:rsidP="28E53D7A">
      <w:pPr>
        <w:rPr>
          <w:rFonts w:ascii="Cavolini" w:eastAsia="Calibri" w:hAnsi="Cavolini" w:cs="Cavolini"/>
        </w:rPr>
      </w:pPr>
      <w:r w:rsidRPr="00234D53">
        <w:rPr>
          <w:rFonts w:ascii="Cavolini" w:eastAsia="Calibri" w:hAnsi="Cavolini" w:cs="Cavolini"/>
        </w:rPr>
        <w:t>Of the total mass, 90% is the propellants; 6% is the rocket structure (engines, tanks, fins, etc.); and 4% is the payload (astronauts, satellites, living supplies).</w:t>
      </w:r>
    </w:p>
    <w:p w14:paraId="464B8359" w14:textId="14A988A0" w:rsidR="28E53D7A" w:rsidRPr="00234D53" w:rsidRDefault="28E53D7A" w:rsidP="28E53D7A">
      <w:pPr>
        <w:rPr>
          <w:rFonts w:ascii="Cavolini" w:eastAsia="Calibri" w:hAnsi="Cavolini" w:cs="Cavolini"/>
        </w:rPr>
      </w:pPr>
      <w:r w:rsidRPr="00234D53">
        <w:rPr>
          <w:rFonts w:ascii="Cavolini" w:eastAsia="Calibri" w:hAnsi="Cavolini" w:cs="Cavolini"/>
          <w:b/>
          <w:bCs/>
        </w:rPr>
        <w:t>The Rocket Equation:</w:t>
      </w:r>
    </w:p>
    <w:p w14:paraId="7A608368" w14:textId="08F3192F" w:rsidR="28E53D7A" w:rsidRPr="00234D53" w:rsidRDefault="28E53D7A" w:rsidP="28E53D7A">
      <w:pPr>
        <w:rPr>
          <w:rFonts w:ascii="Cavolini" w:eastAsia="Calibri" w:hAnsi="Cavolini" w:cs="Cavolini"/>
        </w:rPr>
      </w:pPr>
      <w:r w:rsidRPr="00234D53">
        <w:rPr>
          <w:rFonts w:ascii="Cavolini" w:eastAsia="Calibri" w:hAnsi="Cavolini" w:cs="Cavolini"/>
        </w:rPr>
        <w:t>Mass Fraction (MF) is found by the following formula:</w:t>
      </w:r>
    </w:p>
    <w:p w14:paraId="4989FFB2" w14:textId="6FC85CCE" w:rsidR="28E53D7A" w:rsidRPr="00234D53" w:rsidRDefault="28E53D7A" w:rsidP="28E53D7A">
      <w:pPr>
        <w:rPr>
          <w:rFonts w:ascii="Cavolini" w:eastAsia="Calibri" w:hAnsi="Cavolini" w:cs="Cavolini"/>
        </w:rPr>
      </w:pPr>
      <w:r w:rsidRPr="00234D53">
        <w:rPr>
          <w:rFonts w:ascii="Cavolini" w:eastAsia="Calibri" w:hAnsi="Cavolini" w:cs="Cavolini"/>
        </w:rPr>
        <w:t>MF = (Mass of Propellants)/(Total Mass)</w:t>
      </w:r>
    </w:p>
    <w:p w14:paraId="2117698C" w14:textId="038028C7" w:rsidR="28E53D7A" w:rsidRPr="00234D53" w:rsidRDefault="28E53D7A" w:rsidP="28E53D7A">
      <w:pPr>
        <w:rPr>
          <w:rFonts w:ascii="Cavolini" w:eastAsia="Calibri" w:hAnsi="Cavolini" w:cs="Cavolini"/>
        </w:rPr>
      </w:pPr>
      <w:r w:rsidRPr="00234D53">
        <w:rPr>
          <w:rFonts w:ascii="Cavolini" w:eastAsia="Calibri" w:hAnsi="Cavolini" w:cs="Cavolini"/>
        </w:rPr>
        <w:t>The larger the MF number, the less payload a rocket can carry. The smaller the MF number, the less distance it can travel.</w:t>
      </w:r>
    </w:p>
    <w:p w14:paraId="3113DD90" w14:textId="43E3D38C" w:rsidR="28E53D7A" w:rsidRPr="00234D53" w:rsidRDefault="28E53D7A" w:rsidP="28E53D7A">
      <w:pPr>
        <w:rPr>
          <w:rFonts w:ascii="Cavolini" w:eastAsia="Calibri" w:hAnsi="Cavolini" w:cs="Cavolini"/>
        </w:rPr>
      </w:pPr>
      <w:r w:rsidRPr="00234D53">
        <w:rPr>
          <w:rFonts w:ascii="Cavolini" w:eastAsia="Calibri" w:hAnsi="Cavolini" w:cs="Cavolini"/>
        </w:rPr>
        <w:t>Ideal MF should be about 0.80</w:t>
      </w:r>
    </w:p>
    <w:p w14:paraId="22385ACF" w14:textId="1F96C940" w:rsidR="28E53D7A" w:rsidRPr="00234D53" w:rsidRDefault="28E53D7A" w:rsidP="28E53D7A">
      <w:pPr>
        <w:rPr>
          <w:rFonts w:ascii="Cavolini" w:eastAsia="Calibri" w:hAnsi="Cavolini" w:cs="Cavolini"/>
        </w:rPr>
      </w:pPr>
    </w:p>
    <w:p w14:paraId="33B960CF" w14:textId="05DC8EF3" w:rsidR="28E53D7A" w:rsidRPr="00234D53" w:rsidRDefault="28E53D7A" w:rsidP="28E53D7A">
      <w:pPr>
        <w:rPr>
          <w:rFonts w:ascii="Cavolini" w:hAnsi="Cavolini" w:cs="Cavolini"/>
        </w:rPr>
      </w:pPr>
    </w:p>
    <w:sectPr w:rsidR="28E53D7A" w:rsidRPr="00234D53" w:rsidSect="00234D53">
      <w:pgSz w:w="12240" w:h="15840"/>
      <w:pgMar w:top="1440" w:right="1440" w:bottom="1440" w:left="1440" w:header="720" w:footer="720" w:gutter="0"/>
      <w:pgBorders w:offsetFrom="page">
        <w:top w:val="lightning2" w:sz="20" w:space="24" w:color="auto"/>
        <w:left w:val="lightning2" w:sz="20" w:space="24" w:color="auto"/>
        <w:bottom w:val="lightning2" w:sz="20" w:space="24" w:color="auto"/>
        <w:right w:val="lightning2" w:sz="20"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54694A0"/>
    <w:rsid w:val="00234D53"/>
    <w:rsid w:val="28E53D7A"/>
    <w:rsid w:val="65469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694A0"/>
  <w15:chartTrackingRefBased/>
  <w15:docId w15:val="{65EEBF6D-2724-4879-804E-7D778CC2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Taylor</dc:creator>
  <cp:keywords/>
  <dc:description/>
  <cp:lastModifiedBy>hannah taylor</cp:lastModifiedBy>
  <cp:revision>2</cp:revision>
  <dcterms:created xsi:type="dcterms:W3CDTF">2019-11-22T13:42:00Z</dcterms:created>
  <dcterms:modified xsi:type="dcterms:W3CDTF">2019-12-01T19:20:00Z</dcterms:modified>
</cp:coreProperties>
</file>